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64BA" w:rsidRDefault="00F06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591" w:rsidRDefault="00F06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r w:rsidR="002C5591">
        <w:rPr>
          <w:rFonts w:ascii="Calibri" w:hAnsi="Calibri" w:cs="Calibri"/>
        </w:rPr>
        <w:t>овор</w:t>
      </w:r>
      <w:proofErr w:type="spellEnd"/>
      <w:r w:rsidR="002C5591">
        <w:rPr>
          <w:rFonts w:ascii="Calibri" w:hAnsi="Calibri" w:cs="Calibri"/>
        </w:rPr>
        <w:t xml:space="preserve"> аренды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нежилого помещения для размещения офиса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pStyle w:val="ConsPlusNonformat"/>
      </w:pPr>
      <w:r>
        <w:t>г. _____________________                               "___"________ ___ г.</w:t>
      </w:r>
    </w:p>
    <w:p w:rsidR="002C5591" w:rsidRDefault="002C5591">
      <w:pPr>
        <w:pStyle w:val="ConsPlusNonformat"/>
      </w:pPr>
    </w:p>
    <w:p w:rsidR="002C5591" w:rsidRDefault="00F064BA" w:rsidP="00F064BA">
      <w:pPr>
        <w:pStyle w:val="ConsPlusNonformat"/>
      </w:pPr>
      <w:r>
        <w:t>ООО «Северо-Западный центр трансфера технологий»</w:t>
      </w:r>
      <w:r w:rsidR="002C5591">
        <w:t>, именуем</w:t>
      </w:r>
      <w:r>
        <w:t>ый</w:t>
      </w:r>
      <w:r w:rsidR="002C5591">
        <w:t xml:space="preserve"> в дальнейшем "Арендодатель</w:t>
      </w:r>
      <w:r>
        <w:t xml:space="preserve">, </w:t>
      </w:r>
      <w:r w:rsidR="002C5591">
        <w:t xml:space="preserve">в лице </w:t>
      </w:r>
      <w:proofErr w:type="spellStart"/>
      <w:r>
        <w:t>Ген.директора</w:t>
      </w:r>
      <w:proofErr w:type="spellEnd"/>
      <w:r w:rsidR="002C5591">
        <w:t>, действующ</w:t>
      </w:r>
      <w:r>
        <w:t>его</w:t>
      </w:r>
      <w:r w:rsidR="002C5591">
        <w:t xml:space="preserve"> на основании </w:t>
      </w:r>
      <w:r>
        <w:t>Устава</w:t>
      </w:r>
      <w:r w:rsidR="002C5591">
        <w:t xml:space="preserve">                             </w:t>
      </w:r>
    </w:p>
    <w:p w:rsidR="002C5591" w:rsidRDefault="002C5591">
      <w:pPr>
        <w:pStyle w:val="ConsPlusNonformat"/>
      </w:pPr>
      <w:r>
        <w:t>с одной стороны, и ________________________________, именуем__ в дальнейшем</w:t>
      </w:r>
    </w:p>
    <w:p w:rsidR="002C5591" w:rsidRDefault="002C5591">
      <w:pPr>
        <w:pStyle w:val="ConsPlusNonformat"/>
      </w:pPr>
      <w:r>
        <w:t xml:space="preserve">                       (наименование или Ф.И.О.)</w:t>
      </w:r>
    </w:p>
    <w:p w:rsidR="002C5591" w:rsidRDefault="002C5591">
      <w:pPr>
        <w:pStyle w:val="ConsPlusNonformat"/>
      </w:pPr>
      <w:r>
        <w:t xml:space="preserve">"Арендатор", в лице __________________________, </w:t>
      </w:r>
      <w:proofErr w:type="spellStart"/>
      <w:r>
        <w:t>действующ</w:t>
      </w:r>
      <w:proofErr w:type="spellEnd"/>
      <w:r>
        <w:t>__</w:t>
      </w:r>
      <w:proofErr w:type="gramStart"/>
      <w:r>
        <w:t>_  на</w:t>
      </w:r>
      <w:proofErr w:type="gramEnd"/>
      <w:r>
        <w:t xml:space="preserve">  основании</w:t>
      </w:r>
    </w:p>
    <w:p w:rsidR="002C5591" w:rsidRDefault="002C5591">
      <w:pPr>
        <w:pStyle w:val="ConsPlusNonformat"/>
      </w:pPr>
      <w:r>
        <w:t xml:space="preserve">                        (должность, Ф.И.О.)</w:t>
      </w:r>
    </w:p>
    <w:p w:rsidR="002C5591" w:rsidRDefault="002C5591">
      <w:pPr>
        <w:pStyle w:val="ConsPlusNonformat"/>
      </w:pPr>
      <w:r>
        <w:t>______________________________, с другой стороны, а совместно именуемые как</w:t>
      </w:r>
    </w:p>
    <w:p w:rsidR="002C5591" w:rsidRDefault="002C5591">
      <w:pPr>
        <w:pStyle w:val="ConsPlusNonformat"/>
      </w:pPr>
      <w:r>
        <w:t xml:space="preserve">      (Устава, положения,</w:t>
      </w:r>
    </w:p>
    <w:p w:rsidR="002C5591" w:rsidRDefault="002C5591">
      <w:pPr>
        <w:pStyle w:val="ConsPlusNonformat"/>
      </w:pPr>
      <w:r>
        <w:t xml:space="preserve">  доверенности или паспорта)</w:t>
      </w:r>
    </w:p>
    <w:p w:rsidR="002C5591" w:rsidRDefault="002C5591">
      <w:pPr>
        <w:pStyle w:val="ConsPlusNonformat"/>
      </w:pPr>
      <w:r>
        <w:t>"Стороны" или "Сторона", заключили настоящий договор о нижеследующем: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1. ПРЕДМЕТ ДОГОВОРА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Арендодатель обязуется передать Арендатору за плату во временное пользование (вариант: во временное владение и пользование) часть офисного помещения площадью ____ кв. м, в том числе места общего пользования: __________ кв. м. (далее - "Помещение"), расположенного на ______ этаже здания с кадастровым номером ____________, находящегося по адресу: ______________________________.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Поэтажный план здания, в котором расположено Помещение (Приложение N __), план Помещения (Приложение N __), </w:t>
      </w:r>
      <w:hyperlink r:id="rId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приема-передачи, в котором определены технические характеристики Помещения и приведен перечень находящихся в Помещении инженерных коммуникаций, оборудования, мебели (Приложение N __), являются неотъемлемыми частями настоящего договора </w:t>
      </w:r>
      <w:hyperlink w:anchor="Par11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Помещение будет использоваться в следующих целях: для размещения офиса Арендатора.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Настоящий договор заключен на срок _____________ и вступает в силу с даты его подписания Сторонами (вариант: с даты его государственной регистрации) </w:t>
      </w:r>
      <w:hyperlink w:anchor="Par118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. Течение срока аренды начинается с момента подписания Сторонами </w:t>
      </w:r>
      <w:hyperlink r:id="rId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и прекращается одновременно с истечением срока действия настоящего договора.</w:t>
      </w:r>
    </w:p>
    <w:p w:rsidR="002C5591" w:rsidRDefault="002C5591">
      <w:pPr>
        <w:pStyle w:val="ConsPlusNonformat"/>
      </w:pPr>
      <w:r>
        <w:t xml:space="preserve">    1.5. Помещение принадлежит Арендодателю на праве: _____________________</w:t>
      </w:r>
    </w:p>
    <w:p w:rsidR="002C5591" w:rsidRDefault="002C5591">
      <w:pPr>
        <w:pStyle w:val="ConsPlusNonformat"/>
      </w:pPr>
      <w:r>
        <w:t xml:space="preserve">                                                         (собственности,</w:t>
      </w:r>
    </w:p>
    <w:p w:rsidR="002C5591" w:rsidRDefault="002C5591">
      <w:pPr>
        <w:pStyle w:val="ConsPlusNonformat"/>
      </w:pPr>
      <w:r>
        <w:t>______________________________________________________, что подтверждается:</w:t>
      </w:r>
    </w:p>
    <w:p w:rsidR="002C5591" w:rsidRDefault="002C5591">
      <w:pPr>
        <w:pStyle w:val="ConsPlusNonformat"/>
      </w:pPr>
      <w:r>
        <w:t xml:space="preserve"> хозяйственного ведения, оперативного управления </w:t>
      </w:r>
      <w:hyperlink w:anchor="Par120" w:history="1">
        <w:r>
          <w:rPr>
            <w:color w:val="0000FF"/>
          </w:rPr>
          <w:t>&lt;3&gt;</w:t>
        </w:r>
      </w:hyperlink>
      <w:r>
        <w:t>)</w:t>
      </w:r>
    </w:p>
    <w:p w:rsidR="002C5591" w:rsidRDefault="002C5591">
      <w:pPr>
        <w:pStyle w:val="ConsPlusNonformat"/>
      </w:pPr>
      <w:r>
        <w:t>___________________________________________________________________________</w:t>
      </w:r>
    </w:p>
    <w:p w:rsidR="002C5591" w:rsidRDefault="002C5591">
      <w:pPr>
        <w:pStyle w:val="ConsPlusNonformat"/>
      </w:pPr>
      <w:r>
        <w:t xml:space="preserve">    (Свидетельством о государственной регистрации права собственности,</w:t>
      </w:r>
    </w:p>
    <w:p w:rsidR="002C5591" w:rsidRDefault="002C5591">
      <w:pPr>
        <w:pStyle w:val="ConsPlusNonformat"/>
      </w:pPr>
      <w:r>
        <w:t xml:space="preserve">   актом собственника о закреплении имущества за унитарным предприятием</w:t>
      </w:r>
    </w:p>
    <w:p w:rsidR="002C5591" w:rsidRDefault="002C5591">
      <w:pPr>
        <w:pStyle w:val="ConsPlusNonformat"/>
      </w:pPr>
      <w:r>
        <w:t xml:space="preserve">                    или учреждением, договором и т.п.)</w:t>
      </w:r>
    </w:p>
    <w:p w:rsidR="002C5591" w:rsidRDefault="002C5591">
      <w:pPr>
        <w:pStyle w:val="ConsPlusNonformat"/>
      </w:pPr>
      <w:r>
        <w:t>N ____________ от "___"________ ____ г.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в: ____________________ </w:t>
      </w:r>
      <w:hyperlink w:anchor="Par121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).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2. ОБЯЗАННОСТИ СТОРОН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Арендодатель обязуется: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Передать по </w:t>
      </w:r>
      <w:hyperlink r:id="rId7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(Приложение N ___) Помещение в течение ________ дней после подписания Сторонами настоящего договора.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Производить за свой счет капитальный ремонт Помещения </w:t>
      </w:r>
      <w:hyperlink w:anchor="Par127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 xml:space="preserve">. Сроки и условия осуществления капитального ремонта устанавливаются дополнительным соглашением Сторон, </w:t>
      </w:r>
      <w:r>
        <w:rPr>
          <w:rFonts w:ascii="Calibri" w:hAnsi="Calibri" w:cs="Calibri"/>
        </w:rPr>
        <w:lastRenderedPageBreak/>
        <w:t>которое является неотъемлемой частью настоящего договора. Под капитальным ремонтом Помещения следует понимать комплекс работ и организационно-технических мероприятий с целью восстановления ресурса Помещения с заменой при необходимости его конструктивных элементов, оборудования и инженерных систем, а также улучшения эксплуатационных показателей.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Предупредить Арендатора об имеющихся правах третьих лиц на Помещение (указать, если применимо).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Арендатор обязуется: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Своевременно производить арендную плату согласно условиям настоящего договора.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Использовать Помещение по назначению в соответствии с условиями настоящего договора.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Содержать Помещение в соответствии с санитарно-эпидемиологическими требованиями, обеспечивать пожарную и электротехническую безопасность. Обеспечивать уборку Помещения и вывоз мусора за свой счет в течение срока аренды.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Не проводить перепланировки и реконструкции Помещения, переоборудования сантехники и других капитальных ремонтных работ без согласия Арендодателя.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Если Помещение в результате виновных действий Арендатора или непринятия им необходимых и своевременных мер придет в аварийное состояние, то Арендатор обязан восстановить его своими силами и за свой счет.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В течение __________ после окончания срока действия настоящего договора вернуть помещение Арендодателю по </w:t>
      </w:r>
      <w:hyperlink r:id="rId8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возврата Помещения (Приложение N ___) в нормальном состоянии, с учетом амортизации.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Производить за свой счет текущий ремонт Помещения. Сроки и условия осуществления текущего ремонта устанавливаются дополнительным соглашением Сторон, которое является неотъемлемой частью настоящего договора. Под текущим ремонтом Помещения стороны понимают _____________________________________________________.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3. АРЕНДНАЯ ПЛАТА. ПОРЯДОК ОПЛАТЫ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 xml:space="preserve">3.1. Арендная плата составляет ______ (____________) рублей за период _______________ </w:t>
      </w:r>
      <w:hyperlink w:anchor="Par128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3.2. В течение ______ (__________) банковских дней после получения оригинала счета Арендатор обязан произвести уплату суммы, указанной в </w:t>
      </w:r>
      <w:hyperlink w:anchor="Par59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договора.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Оплата за эксплуатационные и коммунальные услуги включена в арендную плату.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 каждый день просрочки Арендатором перечисления арендной платы Арендодатель вправе потребовать от Арендатора уплаты пени в размере и на условиях, предусмотренных законодательством Российской Федерации.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4. ПОРЯДОК ИЗМЕНЕНИЯ И РАСТОРЖЕНИЯ ДОГОВОРА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 истечении срока договора и выполнении всех его условий Арендатор имеет преимущественное право на заключение договора на новый срок </w:t>
      </w:r>
      <w:hyperlink w:anchor="Par129" w:history="1">
        <w:r>
          <w:rPr>
            <w:rFonts w:ascii="Calibri" w:hAnsi="Calibri" w:cs="Calibri"/>
            <w:color w:val="0000FF"/>
          </w:rPr>
          <w:t>&lt;7&gt;</w:t>
        </w:r>
      </w:hyperlink>
      <w:r>
        <w:rPr>
          <w:rFonts w:ascii="Calibri" w:hAnsi="Calibri" w:cs="Calibri"/>
        </w:rPr>
        <w:t>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 месяц до истечения срока настоящего договора Арендатор вправе письменно уведомить Арендодателя о намерении продлить срок его действия.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Изменение и дополнение условий настоящего Договора оформляются дополнительными соглашениями.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Договор аренды подлежит досрочному расторжению в одностороннем порядке по требованию Арендодателя в следующих случаях: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Если Арендатор использует Помещение или его части не по назначению и/или в нарушение условий настоящего договора.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Если Арендатор умышленно или по неосторожности ухудшает состояние Помещения.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Если Арендатор более двух раз подряд просрочил внесение арендной платы по настоящему договору (</w:t>
      </w:r>
      <w:hyperlink w:anchor="Par60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4.4.4. Если Арендатор предоставил Помещение в субаренду либо в безвозмездное </w:t>
      </w:r>
      <w:r>
        <w:rPr>
          <w:rFonts w:ascii="Calibri" w:hAnsi="Calibri" w:cs="Calibri"/>
        </w:rPr>
        <w:lastRenderedPageBreak/>
        <w:t>пользование третьим лицам без согласия Арендодателя.</w:t>
      </w:r>
    </w:p>
    <w:p w:rsidR="0029729F" w:rsidRDefault="00297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5. ОТВЕТСТВЕННОСТЬ СТОРОН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6. РАЗРЕШЕНИЕ СПОРОВ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Споры, не урегулированные путем переговоров, передаются для разрешения в суд по правилам подсудности, предусмотренным действующим законодательством Российской Федерации.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7. ПРОЧИЕ УСЛОВИЯ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 (вариант: и зарегистрированы в установленном порядке).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Настоящий договор вступает в силу с момента его подписания Сторонами и действует по "___"________ ___ г.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(Вариант. Настоящий договор вступает в силу с момента его государственной регистрации и действует по "___"________ ___ г.)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Настоящий договор составлен в двух (вариант: трех) экземплярах, </w:t>
      </w:r>
      <w:proofErr w:type="gramStart"/>
      <w:r>
        <w:rPr>
          <w:rFonts w:ascii="Calibri" w:hAnsi="Calibri" w:cs="Calibri"/>
        </w:rPr>
        <w:t>имеющих  равную</w:t>
      </w:r>
      <w:proofErr w:type="gramEnd"/>
      <w:r>
        <w:rPr>
          <w:rFonts w:ascii="Calibri" w:hAnsi="Calibri" w:cs="Calibri"/>
        </w:rPr>
        <w:t xml:space="preserve"> юридическую силу, по одному для каждой из Сторон (вариант: и один для государственного органа, осуществляющего регистрацию прав на недвижимое имущество и сделок с ним).</w:t>
      </w:r>
    </w:p>
    <w:p w:rsidR="002C5591" w:rsidRDefault="002C5591">
      <w:pPr>
        <w:pStyle w:val="ConsPlusNonformat"/>
      </w:pPr>
      <w:r>
        <w:t xml:space="preserve">    7.5.  </w:t>
      </w:r>
      <w:proofErr w:type="gramStart"/>
      <w:r>
        <w:t>Порядок  действий</w:t>
      </w:r>
      <w:proofErr w:type="gramEnd"/>
      <w:r>
        <w:t xml:space="preserve">  Сторон  в  целях  государственной  регистрации</w:t>
      </w:r>
    </w:p>
    <w:p w:rsidR="002C5591" w:rsidRDefault="002C5591">
      <w:pPr>
        <w:pStyle w:val="ConsPlusNonformat"/>
      </w:pPr>
      <w:r>
        <w:t>договора (указать, если применимо): ___________________________. Расходы по</w:t>
      </w:r>
    </w:p>
    <w:p w:rsidR="002C5591" w:rsidRDefault="002C5591">
      <w:pPr>
        <w:pStyle w:val="ConsPlusNonformat"/>
      </w:pPr>
      <w:r>
        <w:t>государственной регистрации несет: _______________________________________.</w:t>
      </w:r>
    </w:p>
    <w:p w:rsidR="002C5591" w:rsidRDefault="002C5591">
      <w:pPr>
        <w:pStyle w:val="ConsPlusNonformat"/>
      </w:pPr>
      <w:r>
        <w:t xml:space="preserve">                                     (варианты: Арендатор, Арендодатель,</w:t>
      </w:r>
    </w:p>
    <w:p w:rsidR="002C5591" w:rsidRDefault="002C5591">
      <w:pPr>
        <w:pStyle w:val="ConsPlusNonformat"/>
      </w:pPr>
      <w:r>
        <w:t xml:space="preserve">                                           Стороны в равных долях)</w:t>
      </w:r>
    </w:p>
    <w:p w:rsidR="00950C96" w:rsidRDefault="0095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C96" w:rsidRPr="00950C96" w:rsidRDefault="00950C96" w:rsidP="0095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_Toc389488182"/>
      <w:r>
        <w:rPr>
          <w:rFonts w:ascii="Calibri" w:hAnsi="Calibri" w:cs="Calibri"/>
        </w:rPr>
        <w:t xml:space="preserve">8. </w:t>
      </w:r>
      <w:bookmarkEnd w:id="9"/>
      <w:r>
        <w:rPr>
          <w:rFonts w:ascii="Calibri" w:hAnsi="Calibri" w:cs="Calibri"/>
        </w:rPr>
        <w:t>ПРИЛОЖЕНИЯ К НАСТОЯЩЕМУ ДОГОВОРУ</w:t>
      </w:r>
    </w:p>
    <w:p w:rsidR="00950C96" w:rsidRPr="00950C96" w:rsidRDefault="00950C96" w:rsidP="00F276F2">
      <w:pPr>
        <w:pStyle w:val="a4"/>
        <w:tabs>
          <w:tab w:val="clear" w:pos="1134"/>
        </w:tabs>
        <w:spacing w:line="240" w:lineRule="auto"/>
        <w:ind w:left="0" w:firstLine="567"/>
        <w:rPr>
          <w:rFonts w:ascii="Calibri" w:eastAsiaTheme="minorHAnsi" w:hAnsi="Calibri" w:cs="Calibri"/>
          <w:snapToGrid/>
          <w:sz w:val="22"/>
          <w:szCs w:val="22"/>
          <w:lang w:eastAsia="en-US"/>
        </w:rPr>
      </w:pPr>
      <w:r>
        <w:rPr>
          <w:rFonts w:ascii="Calibri" w:eastAsiaTheme="minorHAnsi" w:hAnsi="Calibri" w:cs="Calibri"/>
          <w:snapToGrid/>
          <w:sz w:val="22"/>
          <w:szCs w:val="22"/>
          <w:lang w:eastAsia="en-US"/>
        </w:rPr>
        <w:t xml:space="preserve">8.1. </w:t>
      </w:r>
      <w:r w:rsidRPr="00950C96">
        <w:rPr>
          <w:rFonts w:ascii="Calibri" w:eastAsiaTheme="minorHAnsi" w:hAnsi="Calibri" w:cs="Calibri"/>
          <w:snapToGrid/>
          <w:sz w:val="22"/>
          <w:szCs w:val="22"/>
          <w:lang w:eastAsia="en-US"/>
        </w:rPr>
        <w:t>Следующие приложения являются неотъемлемой частью настоящего Договора:</w:t>
      </w:r>
    </w:p>
    <w:p w:rsidR="00950C96" w:rsidRPr="00DF3A6E" w:rsidRDefault="00950C96" w:rsidP="00F276F2">
      <w:pPr>
        <w:pStyle w:val="a7"/>
        <w:numPr>
          <w:ilvl w:val="4"/>
          <w:numId w:val="1"/>
        </w:numPr>
        <w:tabs>
          <w:tab w:val="clear" w:pos="1701"/>
          <w:tab w:val="num" w:pos="851"/>
        </w:tabs>
        <w:spacing w:line="240" w:lineRule="auto"/>
        <w:ind w:left="0" w:firstLine="851"/>
        <w:rPr>
          <w:rFonts w:ascii="Calibri" w:eastAsiaTheme="minorHAnsi" w:hAnsi="Calibri" w:cs="Calibri"/>
          <w:snapToGrid/>
          <w:sz w:val="22"/>
          <w:szCs w:val="22"/>
          <w:lang w:eastAsia="en-US"/>
        </w:rPr>
      </w:pPr>
      <w:r w:rsidRPr="00DF3A6E">
        <w:rPr>
          <w:rFonts w:ascii="Calibri" w:eastAsiaTheme="minorHAnsi" w:hAnsi="Calibri" w:cs="Calibri"/>
          <w:snapToGrid/>
          <w:sz w:val="22"/>
          <w:szCs w:val="22"/>
          <w:lang w:eastAsia="en-US"/>
        </w:rPr>
        <w:t>Приложение №1 «Техническое задание на оказание услуг</w:t>
      </w:r>
      <w:r w:rsidRPr="00DF3A6E">
        <w:rPr>
          <w:rFonts w:ascii="Calibri" w:eastAsiaTheme="minorHAnsi" w:hAnsi="Calibri" w:cs="Calibri"/>
          <w:b/>
          <w:i/>
          <w:snapToGrid/>
          <w:sz w:val="22"/>
          <w:szCs w:val="22"/>
          <w:lang w:eastAsia="en-US"/>
        </w:rPr>
        <w:t>, выполнения работ, поставки товаров</w:t>
      </w:r>
      <w:r w:rsidRPr="00DF3A6E">
        <w:rPr>
          <w:rFonts w:ascii="Calibri" w:eastAsiaTheme="minorHAnsi" w:hAnsi="Calibri" w:cs="Calibri"/>
          <w:snapToGrid/>
          <w:sz w:val="22"/>
          <w:szCs w:val="22"/>
          <w:lang w:eastAsia="en-US"/>
        </w:rPr>
        <w:t>»; (формируется по результатам данной процедуры Запроса предложений на основе технического задания заказчика и Предложения Победителя)</w:t>
      </w:r>
    </w:p>
    <w:p w:rsidR="00950C96" w:rsidRPr="00DF3A6E" w:rsidRDefault="00950C96" w:rsidP="00F276F2">
      <w:pPr>
        <w:pStyle w:val="a7"/>
        <w:numPr>
          <w:ilvl w:val="4"/>
          <w:numId w:val="1"/>
        </w:numPr>
        <w:tabs>
          <w:tab w:val="clear" w:pos="1701"/>
          <w:tab w:val="num" w:pos="851"/>
        </w:tabs>
        <w:spacing w:line="240" w:lineRule="auto"/>
        <w:ind w:left="0" w:firstLine="851"/>
        <w:rPr>
          <w:rFonts w:ascii="Calibri" w:eastAsiaTheme="minorHAnsi" w:hAnsi="Calibri" w:cs="Calibri"/>
          <w:snapToGrid/>
          <w:sz w:val="22"/>
          <w:szCs w:val="22"/>
          <w:lang w:eastAsia="en-US"/>
        </w:rPr>
      </w:pPr>
      <w:r w:rsidRPr="00DF3A6E">
        <w:rPr>
          <w:rFonts w:ascii="Calibri" w:eastAsiaTheme="minorHAnsi" w:hAnsi="Calibri" w:cs="Calibri"/>
          <w:snapToGrid/>
          <w:sz w:val="22"/>
          <w:szCs w:val="22"/>
          <w:lang w:eastAsia="en-US"/>
        </w:rPr>
        <w:t>Приложение №4 «График оплаты оказания услуг». (формируется по результатам данной процедуры Запроса предложений на основе Предложения Победителя в соответствии с требованиями заказчика)</w:t>
      </w:r>
    </w:p>
    <w:p w:rsidR="00950C96" w:rsidRDefault="0095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_GoBack"/>
      <w:bookmarkEnd w:id="10"/>
    </w:p>
    <w:p w:rsidR="002C5591" w:rsidRDefault="0095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9</w:t>
      </w:r>
      <w:r w:rsidR="002C5591">
        <w:rPr>
          <w:rFonts w:ascii="Calibri" w:hAnsi="Calibri" w:cs="Calibri"/>
        </w:rPr>
        <w:t>. РЕКВИЗИТЫ И ПОДПИСИ СТОРОН</w:t>
      </w:r>
    </w:p>
    <w:p w:rsidR="002C5591" w:rsidRDefault="002C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591" w:rsidRDefault="002C5591">
      <w:pPr>
        <w:pStyle w:val="ConsPlusNonformat"/>
      </w:pPr>
      <w:r>
        <w:t>Арендатор                              Арендодатель</w:t>
      </w:r>
    </w:p>
    <w:p w:rsidR="002C5591" w:rsidRDefault="002C5591">
      <w:pPr>
        <w:pStyle w:val="ConsPlusNonformat"/>
      </w:pPr>
      <w:r>
        <w:t>________"__________________________"   ________"__________________________"</w:t>
      </w:r>
    </w:p>
    <w:p w:rsidR="002C5591" w:rsidRDefault="002C5591">
      <w:pPr>
        <w:pStyle w:val="ConsPlusNonformat"/>
      </w:pPr>
      <w:r>
        <w:t>Юридический/почтовый адрес: ________   Юридический/почтовый адрес: ________</w:t>
      </w:r>
    </w:p>
    <w:p w:rsidR="002C5591" w:rsidRDefault="002C5591">
      <w:pPr>
        <w:pStyle w:val="ConsPlusNonformat"/>
      </w:pPr>
      <w:r>
        <w:t>____________________________________   ____________________________________</w:t>
      </w:r>
    </w:p>
    <w:p w:rsidR="002C5591" w:rsidRDefault="002C5591">
      <w:pPr>
        <w:pStyle w:val="ConsPlusNonformat"/>
      </w:pPr>
      <w:r>
        <w:t>ИНН/КПП _________________________      ИНН/КПП _________________________</w:t>
      </w:r>
    </w:p>
    <w:p w:rsidR="002C5591" w:rsidRDefault="002C5591">
      <w:pPr>
        <w:pStyle w:val="ConsPlusNonformat"/>
      </w:pPr>
      <w:r>
        <w:t xml:space="preserve">ОГРН ____________________________      </w:t>
      </w:r>
      <w:proofErr w:type="spellStart"/>
      <w:r>
        <w:t>ОГРН</w:t>
      </w:r>
      <w:proofErr w:type="spellEnd"/>
      <w:r>
        <w:t xml:space="preserve"> ____________________________</w:t>
      </w:r>
    </w:p>
    <w:p w:rsidR="002C5591" w:rsidRDefault="002C5591">
      <w:pPr>
        <w:pStyle w:val="ConsPlusNonformat"/>
      </w:pPr>
      <w:r>
        <w:t>Расчетный счет _____________________   Расчетный счет _____________________</w:t>
      </w:r>
    </w:p>
    <w:p w:rsidR="002C5591" w:rsidRDefault="002C5591">
      <w:pPr>
        <w:pStyle w:val="ConsPlusNonformat"/>
      </w:pPr>
      <w:r>
        <w:t>в _______________ банке                в _______________ банке</w:t>
      </w:r>
    </w:p>
    <w:p w:rsidR="002C5591" w:rsidRDefault="002C5591">
      <w:pPr>
        <w:pStyle w:val="ConsPlusNonformat"/>
      </w:pPr>
      <w:r>
        <w:lastRenderedPageBreak/>
        <w:t>К/с ________________________________   К/с ________________________________</w:t>
      </w:r>
    </w:p>
    <w:p w:rsidR="002C5591" w:rsidRDefault="002C5591">
      <w:pPr>
        <w:pStyle w:val="ConsPlusNonformat"/>
      </w:pPr>
      <w:r>
        <w:t xml:space="preserve">БИК __________________________         </w:t>
      </w:r>
      <w:proofErr w:type="spellStart"/>
      <w:r>
        <w:t>БИК</w:t>
      </w:r>
      <w:proofErr w:type="spellEnd"/>
      <w:r>
        <w:t xml:space="preserve"> __________________________</w:t>
      </w:r>
    </w:p>
    <w:p w:rsidR="002C5591" w:rsidRDefault="002C5591">
      <w:pPr>
        <w:pStyle w:val="ConsPlusNonformat"/>
      </w:pPr>
    </w:p>
    <w:p w:rsidR="002C5591" w:rsidRDefault="002C5591">
      <w:pPr>
        <w:pStyle w:val="ConsPlusNonformat"/>
      </w:pPr>
      <w:r>
        <w:t>Ф.И.О.                                 Ф.И.О.</w:t>
      </w:r>
    </w:p>
    <w:p w:rsidR="002C5591" w:rsidRDefault="002C5591">
      <w:pPr>
        <w:pStyle w:val="ConsPlusNonformat"/>
      </w:pPr>
    </w:p>
    <w:p w:rsidR="002C5591" w:rsidRDefault="002C5591">
      <w:pPr>
        <w:pStyle w:val="ConsPlusNonformat"/>
      </w:pPr>
      <w:r>
        <w:t>_______________/______________         _______________/______________</w:t>
      </w:r>
    </w:p>
    <w:p w:rsidR="002C5591" w:rsidRDefault="002C5591">
      <w:pPr>
        <w:pStyle w:val="ConsPlusNonformat"/>
      </w:pPr>
      <w:r>
        <w:t>М.П.                                   М.П.</w:t>
      </w:r>
    </w:p>
    <w:p w:rsidR="000C4659" w:rsidRDefault="000C4659"/>
    <w:p w:rsidR="000B0FBE" w:rsidRDefault="000B0FBE"/>
    <w:sectPr w:rsidR="000B0FBE" w:rsidSect="008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1"/>
    <w:rsid w:val="000B0FBE"/>
    <w:rsid w:val="000C4659"/>
    <w:rsid w:val="0027082E"/>
    <w:rsid w:val="0029729F"/>
    <w:rsid w:val="002C5591"/>
    <w:rsid w:val="00950C96"/>
    <w:rsid w:val="00B93A9F"/>
    <w:rsid w:val="00DB457D"/>
    <w:rsid w:val="00DF3A6E"/>
    <w:rsid w:val="00F064BA"/>
    <w:rsid w:val="00F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57D7-D0C7-43CD-86F6-AF249BC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"/>
    <w:basedOn w:val="a"/>
    <w:next w:val="a"/>
    <w:link w:val="10"/>
    <w:qFormat/>
    <w:rsid w:val="00DB4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0FBE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ол1"/>
    <w:basedOn w:val="1"/>
    <w:link w:val="12"/>
    <w:qFormat/>
    <w:rsid w:val="00DB457D"/>
    <w:pPr>
      <w:spacing w:before="0" w:line="360" w:lineRule="auto"/>
    </w:pPr>
    <w:rPr>
      <w:rFonts w:ascii="Times New Roman" w:hAnsi="Times New Roman"/>
      <w:b/>
      <w:lang w:eastAsia="ru-RU"/>
    </w:rPr>
  </w:style>
  <w:style w:type="character" w:customStyle="1" w:styleId="12">
    <w:name w:val="Мой загол1 Знак"/>
    <w:basedOn w:val="10"/>
    <w:link w:val="11"/>
    <w:rsid w:val="00DB457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ru-RU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"/>
    <w:rsid w:val="00DB4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Мой загол2"/>
    <w:basedOn w:val="11"/>
    <w:link w:val="22"/>
    <w:qFormat/>
    <w:rsid w:val="00DB457D"/>
    <w:rPr>
      <w:color w:val="000000" w:themeColor="text1"/>
      <w:sz w:val="24"/>
    </w:rPr>
  </w:style>
  <w:style w:type="character" w:customStyle="1" w:styleId="22">
    <w:name w:val="Мой загол2 Знак"/>
    <w:basedOn w:val="12"/>
    <w:link w:val="21"/>
    <w:rsid w:val="00DB457D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customStyle="1" w:styleId="3">
    <w:name w:val="Мой загол3"/>
    <w:basedOn w:val="21"/>
    <w:link w:val="30"/>
    <w:qFormat/>
    <w:rsid w:val="00DB457D"/>
    <w:rPr>
      <w:u w:val="single"/>
    </w:rPr>
  </w:style>
  <w:style w:type="character" w:customStyle="1" w:styleId="30">
    <w:name w:val="Мой загол3 Знак"/>
    <w:basedOn w:val="22"/>
    <w:link w:val="3"/>
    <w:rsid w:val="00DB457D"/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  <w:lang w:eastAsia="ru-RU"/>
    </w:rPr>
  </w:style>
  <w:style w:type="paragraph" w:customStyle="1" w:styleId="a3">
    <w:name w:val="Мой стандарт"/>
    <w:qFormat/>
    <w:rsid w:val="00DB457D"/>
    <w:pPr>
      <w:spacing w:after="0" w:line="360" w:lineRule="auto"/>
      <w:ind w:firstLine="284"/>
      <w:contextualSpacing/>
      <w:jc w:val="both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ru-RU"/>
    </w:rPr>
  </w:style>
  <w:style w:type="paragraph" w:customStyle="1" w:styleId="ConsPlusNonformat">
    <w:name w:val="ConsPlusNonformat"/>
    <w:uiPriority w:val="99"/>
    <w:rsid w:val="002C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F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4">
    <w:name w:val="Пункт"/>
    <w:basedOn w:val="a"/>
    <w:link w:val="13"/>
    <w:rsid w:val="000B0FBE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Подпункт"/>
    <w:basedOn w:val="a4"/>
    <w:rsid w:val="000B0FBE"/>
    <w:pPr>
      <w:tabs>
        <w:tab w:val="clear" w:pos="1134"/>
        <w:tab w:val="num" w:pos="360"/>
      </w:tabs>
    </w:pPr>
  </w:style>
  <w:style w:type="character" w:customStyle="1" w:styleId="a6">
    <w:name w:val="комментарий"/>
    <w:rsid w:val="000B0FBE"/>
    <w:rPr>
      <w:b/>
      <w:i/>
      <w:shd w:val="clear" w:color="auto" w:fill="FFFF99"/>
    </w:rPr>
  </w:style>
  <w:style w:type="paragraph" w:customStyle="1" w:styleId="a7">
    <w:name w:val="Подподпункт"/>
    <w:basedOn w:val="a5"/>
    <w:rsid w:val="000B0FBE"/>
  </w:style>
  <w:style w:type="character" w:customStyle="1" w:styleId="13">
    <w:name w:val="Пункт Знак1"/>
    <w:link w:val="a4"/>
    <w:rsid w:val="000B0F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4FAEF160753B118AC79A8C1ACC8C50CE94307A941D8FEE8C91FDhAr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4FAEF160753B118AC79A8C1ACC8C50CE94307B941D8FEE8C91FDhA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4FAEF160753B118AC79A8C1ACC8C50CE94307B941D8FEE8C91FDhAr1I" TargetMode="External"/><Relationship Id="rId5" Type="http://schemas.openxmlformats.org/officeDocument/2006/relationships/hyperlink" Target="consultantplus://offline/ref=A0E54FAEF160753B118AC79A8C1ACC8C50CE94307B941D8FEE8C91FDhA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2014-06-03T08:43:00Z</dcterms:created>
  <dcterms:modified xsi:type="dcterms:W3CDTF">2014-06-03T12:39:00Z</dcterms:modified>
</cp:coreProperties>
</file>